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9" w:rsidRDefault="00F73349" w:rsidP="00F73349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73349" w:rsidRDefault="00F73349" w:rsidP="00F73349">
      <w:pPr>
        <w:spacing w:line="560" w:lineRule="exact"/>
        <w:jc w:val="center"/>
        <w:rPr>
          <w:rFonts w:ascii="方正小标宋简体" w:eastAsia="方正小标宋简体" w:hAnsi="Courier New" w:hint="eastAsia"/>
          <w:sz w:val="36"/>
          <w:szCs w:val="36"/>
        </w:rPr>
      </w:pPr>
      <w:r>
        <w:rPr>
          <w:rFonts w:ascii="方正小标宋简体" w:eastAsia="方正小标宋简体" w:hAnsi="Courier New" w:hint="eastAsia"/>
          <w:sz w:val="36"/>
          <w:szCs w:val="36"/>
        </w:rPr>
        <w:t>成人</w:t>
      </w:r>
      <w:r>
        <w:rPr>
          <w:rFonts w:ascii="方正小标宋简体" w:eastAsia="方正小标宋简体" w:hAnsi="Courier New"/>
          <w:sz w:val="36"/>
          <w:szCs w:val="36"/>
        </w:rPr>
        <w:t>高考</w:t>
      </w:r>
      <w:r>
        <w:rPr>
          <w:rFonts w:ascii="方正小标宋简体" w:eastAsia="方正小标宋简体" w:hAnsi="Courier New" w:hint="eastAsia"/>
          <w:sz w:val="36"/>
          <w:szCs w:val="36"/>
        </w:rPr>
        <w:t>考生</w:t>
      </w:r>
      <w:r>
        <w:rPr>
          <w:rFonts w:ascii="方正小标宋简体" w:eastAsia="方正小标宋简体" w:hAnsi="Courier New"/>
          <w:sz w:val="36"/>
          <w:szCs w:val="36"/>
        </w:rPr>
        <w:t>疫情防控须知</w:t>
      </w:r>
    </w:p>
    <w:p w:rsidR="00F73349" w:rsidRDefault="00F73349" w:rsidP="00F73349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考生须提前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天通过支付</w:t>
      </w:r>
      <w:proofErr w:type="gramStart"/>
      <w:r>
        <w:rPr>
          <w:rFonts w:eastAsia="仿宋_GB2312"/>
          <w:sz w:val="32"/>
          <w:szCs w:val="32"/>
        </w:rPr>
        <w:t>宝完成</w:t>
      </w:r>
      <w:proofErr w:type="gramEnd"/>
      <w:r>
        <w:rPr>
          <w:rFonts w:eastAsia="仿宋_GB2312"/>
          <w:sz w:val="32"/>
          <w:szCs w:val="32"/>
        </w:rPr>
        <w:t>本人浙江健康码（浙江省内各市</w:t>
      </w:r>
      <w:proofErr w:type="gramStart"/>
      <w:r>
        <w:rPr>
          <w:rFonts w:eastAsia="仿宋_GB2312"/>
          <w:sz w:val="32"/>
          <w:szCs w:val="32"/>
        </w:rPr>
        <w:t>健康码可通用</w:t>
      </w:r>
      <w:proofErr w:type="gramEnd"/>
      <w:r>
        <w:rPr>
          <w:rFonts w:eastAsia="仿宋_GB2312"/>
          <w:sz w:val="32"/>
          <w:szCs w:val="32"/>
        </w:rPr>
        <w:t>）的申领。</w:t>
      </w:r>
    </w:p>
    <w:p w:rsidR="00F73349" w:rsidRDefault="00F73349" w:rsidP="00F73349">
      <w:pP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所有考生须符合健康码为</w:t>
      </w:r>
      <w:proofErr w:type="gramStart"/>
      <w:r>
        <w:rPr>
          <w:rFonts w:eastAsia="仿宋_GB2312"/>
          <w:sz w:val="32"/>
          <w:szCs w:val="32"/>
        </w:rPr>
        <w:t>绿码且</w:t>
      </w:r>
      <w:proofErr w:type="gramEnd"/>
      <w:r>
        <w:rPr>
          <w:rFonts w:eastAsia="仿宋_GB2312"/>
          <w:sz w:val="32"/>
          <w:szCs w:val="32"/>
        </w:rPr>
        <w:t>体温正常、无相关症状（干咳、乏力、咽痛、腹泻等）要求。</w:t>
      </w:r>
    </w:p>
    <w:p w:rsidR="00F73349" w:rsidRDefault="00F73349" w:rsidP="00F73349">
      <w:pPr>
        <w:shd w:val="clear" w:color="auto" w:fill="FFFFFF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 w:hint="eastAsia"/>
          <w:sz w:val="32"/>
          <w:szCs w:val="32"/>
        </w:rPr>
        <w:t>开展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自我</w:t>
      </w:r>
      <w:r>
        <w:rPr>
          <w:rFonts w:eastAsia="仿宋_GB2312"/>
          <w:sz w:val="32"/>
          <w:szCs w:val="32"/>
        </w:rPr>
        <w:t>健康监测，若出现健康码异常、体温异常（</w:t>
      </w:r>
      <w:r>
        <w:rPr>
          <w:rFonts w:eastAsia="仿宋_GB2312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）、有相关症状（干咳、乏力、咽痛、腹泻等）等情况及时向当地</w:t>
      </w:r>
      <w:r>
        <w:rPr>
          <w:rFonts w:eastAsia="仿宋_GB2312" w:hint="eastAsia"/>
          <w:sz w:val="32"/>
          <w:szCs w:val="32"/>
        </w:rPr>
        <w:t>招生</w:t>
      </w:r>
      <w:r>
        <w:rPr>
          <w:rFonts w:eastAsia="仿宋_GB2312"/>
          <w:sz w:val="32"/>
          <w:szCs w:val="32"/>
        </w:rPr>
        <w:t>考试机构报告</w:t>
      </w:r>
      <w:r>
        <w:rPr>
          <w:rFonts w:eastAsia="仿宋_GB2312" w:hint="eastAsia"/>
          <w:sz w:val="32"/>
          <w:szCs w:val="32"/>
        </w:rPr>
        <w:t>，由医院发热门诊确定核酸检测</w:t>
      </w:r>
      <w:r>
        <w:rPr>
          <w:rFonts w:eastAsia="仿宋_GB2312"/>
          <w:sz w:val="32"/>
          <w:szCs w:val="32"/>
        </w:rPr>
        <w:t>，凭核酸检测阴性报告方可参加考试。如为既往感染者（确诊病例或无症状感染者）、感染者的密切接触者或近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周有流行病学史（到过高风险地区或近距离接触过来自高风险地区人群）者，除提供核酸检测阴性报告外，还需提供肺部影像学检查无异常的报告。</w:t>
      </w:r>
    </w:p>
    <w:p w:rsidR="00F73349" w:rsidRDefault="00F73349" w:rsidP="00F73349">
      <w:pPr>
        <w:widowControl/>
        <w:snapToGrid w:val="0"/>
        <w:spacing w:line="500" w:lineRule="exact"/>
        <w:ind w:firstLineChars="196" w:firstLine="627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eastAsia="仿宋_GB2312" w:hint="eastAsia"/>
          <w:sz w:val="32"/>
          <w:szCs w:val="32"/>
        </w:rPr>
        <w:t>考生于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日在网上打印准考证，打印准考证前需按提示在相应界面如实填写健康状况。</w:t>
      </w:r>
    </w:p>
    <w:p w:rsidR="00F73349" w:rsidRDefault="00F73349" w:rsidP="00F733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若入考点时出现健康码异常、体温异常等异常状况，应服从考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人员安排，到发热隔离考场考试。若突发身体不适，请及时报告并配合应急处置。有异常情况人员在核酸检测结果确定前，全程佩戴口罩，避免使用公共交通工具。</w:t>
      </w:r>
    </w:p>
    <w:p w:rsidR="00F73349" w:rsidRDefault="00F73349" w:rsidP="00F73349">
      <w:pPr>
        <w:spacing w:line="560" w:lineRule="exact"/>
        <w:ind w:firstLine="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低风险地区的考生在进入考场前要佩戴口罩，进入考场就座后，考生可以自主决定是否继续佩戴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但不得妨碍身份识别和验证。非低风险地区、</w:t>
      </w:r>
      <w:r>
        <w:rPr>
          <w:rFonts w:eastAsia="仿宋_GB2312" w:hint="eastAsia"/>
          <w:sz w:val="32"/>
          <w:szCs w:val="32"/>
        </w:rPr>
        <w:t>发热</w:t>
      </w:r>
      <w:r>
        <w:rPr>
          <w:rFonts w:eastAsia="仿宋_GB2312"/>
          <w:sz w:val="32"/>
          <w:szCs w:val="32"/>
        </w:rPr>
        <w:t>隔离考场的考生要全程佩戴口罩。</w:t>
      </w:r>
    </w:p>
    <w:p w:rsidR="00F73349" w:rsidRDefault="00F73349" w:rsidP="00F73349">
      <w:pPr>
        <w:spacing w:line="560" w:lineRule="exact"/>
        <w:ind w:firstLine="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备考期间做好防护，在考前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天尽量不出省，不去人</w:t>
      </w:r>
      <w:r>
        <w:rPr>
          <w:rFonts w:eastAsia="仿宋_GB2312"/>
          <w:sz w:val="32"/>
          <w:szCs w:val="32"/>
        </w:rPr>
        <w:lastRenderedPageBreak/>
        <w:t>口密集的公共场所，少串门，少扎堆。</w:t>
      </w:r>
    </w:p>
    <w:p w:rsidR="00F73349" w:rsidRDefault="00F73349" w:rsidP="00F733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根据疫情防控要求，除考生本人外，其他人员一律不得进入考点。</w:t>
      </w:r>
    </w:p>
    <w:p w:rsidR="00F647DB" w:rsidRPr="00F73349" w:rsidRDefault="00F647DB"/>
    <w:sectPr w:rsidR="00F647DB" w:rsidRPr="00F73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9"/>
    <w:rsid w:val="00F647DB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tzedu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jiajie</dc:creator>
  <cp:lastModifiedBy>jiajie</cp:lastModifiedBy>
  <cp:revision>1</cp:revision>
  <dcterms:created xsi:type="dcterms:W3CDTF">2020-09-10T08:08:00Z</dcterms:created>
  <dcterms:modified xsi:type="dcterms:W3CDTF">2020-09-10T08:09:00Z</dcterms:modified>
</cp:coreProperties>
</file>